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3D05" w:rsidP="00887D71" w:rsidRDefault="00AA1477" w14:paraId="379D61A3" w14:textId="012825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Samuel 26:7-11 NTV | Una </w:t>
      </w:r>
      <w:proofErr w:type="spellStart"/>
      <w:r>
        <w:rPr>
          <w:rFonts w:ascii="Times New Roman" w:hAnsi="Times New Roman" w:cs="Times New Roman"/>
          <w:sz w:val="24"/>
          <w:szCs w:val="24"/>
        </w:rPr>
        <w:t>Lectura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Coral</w:t>
      </w:r>
    </w:p>
    <w:p w:rsidR="00AA1477" w:rsidP="00887D71" w:rsidRDefault="00AA1477" w14:paraId="7C4392EA" w14:textId="1A343E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20ADB409" w:rsidR="20ADB409">
        <w:rPr>
          <w:rFonts w:ascii="Times New Roman" w:hAnsi="Times New Roman" w:cs="Times New Roman"/>
          <w:sz w:val="24"/>
          <w:szCs w:val="24"/>
        </w:rPr>
        <w:t xml:space="preserve">Youth Councils 23 | In the Making | </w:t>
      </w:r>
      <w:proofErr w:type="spellStart"/>
      <w:r w:rsidRPr="20ADB409" w:rsidR="20ADB409">
        <w:rPr>
          <w:rFonts w:ascii="Times New Roman" w:hAnsi="Times New Roman" w:cs="Times New Roman"/>
          <w:sz w:val="24"/>
          <w:szCs w:val="24"/>
        </w:rPr>
        <w:t>Sesión</w:t>
      </w:r>
      <w:proofErr w:type="spellEnd"/>
      <w:r w:rsidRPr="20ADB409" w:rsidR="20ADB409">
        <w:rPr>
          <w:rFonts w:ascii="Times New Roman" w:hAnsi="Times New Roman" w:cs="Times New Roman"/>
          <w:sz w:val="24"/>
          <w:szCs w:val="24"/>
        </w:rPr>
        <w:t xml:space="preserve"> Cuatro</w:t>
      </w:r>
    </w:p>
    <w:p w:rsidR="20ADB409" w:rsidP="20ADB409" w:rsidRDefault="20ADB409" w14:paraId="6DB43B0F" w14:textId="2B64C13F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</w:pPr>
      <w:proofErr w:type="spellStart"/>
      <w:r w:rsidRPr="20ADB409" w:rsidR="20ADB409">
        <w:rPr>
          <w:rFonts w:ascii="Times New Roman" w:hAnsi="Times New Roman" w:cs="Times New Roman"/>
          <w:i w:val="1"/>
          <w:iCs w:val="1"/>
          <w:sz w:val="24"/>
          <w:szCs w:val="24"/>
        </w:rPr>
        <w:t>Asume</w:t>
      </w:r>
      <w:proofErr w:type="spellEnd"/>
      <w:r w:rsidRPr="20ADB409" w:rsidR="20ADB409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lo mejor y déjale el resto al Señor</w:t>
      </w:r>
    </w:p>
    <w:p w:rsidR="00887D71" w:rsidP="00887D71" w:rsidRDefault="00887D71" w14:paraId="6083CE71" w14:textId="77777777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887D71" w:rsidP="00887D71" w:rsidRDefault="00887D71" w14:paraId="6EE954C6" w14:textId="49AA4E1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Arreglo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Kathryn Higgins</w:t>
      </w:r>
    </w:p>
    <w:p w:rsidR="00887D71" w:rsidP="00887D71" w:rsidRDefault="00887D71" w14:paraId="2582FC69" w14:textId="0D74A38E">
      <w:pPr>
        <w:rPr>
          <w:rFonts w:ascii="Times New Roman" w:hAnsi="Times New Roman" w:cs="Times New Roman"/>
          <w:sz w:val="24"/>
          <w:szCs w:val="24"/>
          <w:lang w:val="es-PR"/>
        </w:rPr>
      </w:pPr>
      <w:r w:rsidRPr="00887D71">
        <w:rPr>
          <w:rFonts w:ascii="Times New Roman" w:hAnsi="Times New Roman" w:cs="Times New Roman"/>
          <w:sz w:val="24"/>
          <w:szCs w:val="24"/>
          <w:lang w:val="es-PR"/>
        </w:rPr>
        <w:t>Una lectura coral simple a d</w:t>
      </w:r>
      <w:r>
        <w:rPr>
          <w:rFonts w:ascii="Times New Roman" w:hAnsi="Times New Roman" w:cs="Times New Roman"/>
          <w:sz w:val="24"/>
          <w:szCs w:val="24"/>
          <w:lang w:val="es-PR"/>
        </w:rPr>
        <w:t>os voces basada en 1 Samuel 26:7-11 NVI y NTV. Para ser presentada con libros en mano, poco ensayo y memorización requerida.</w:t>
      </w:r>
    </w:p>
    <w:p w:rsidR="00887D71" w:rsidP="00DC0BAC" w:rsidRDefault="00887D71" w14:paraId="4EB338F4" w14:textId="4C9CD596">
      <w:pPr>
        <w:spacing w:line="276" w:lineRule="auto"/>
        <w:rPr>
          <w:rFonts w:ascii="Times New Roman" w:hAnsi="Times New Roman" w:cs="Times New Roman"/>
          <w:sz w:val="24"/>
          <w:szCs w:val="24"/>
          <w:lang w:val="es-PR"/>
        </w:rPr>
      </w:pPr>
    </w:p>
    <w:p w:rsidR="00887D71" w:rsidP="00DC0BAC" w:rsidRDefault="00887D71" w14:paraId="37BAB961" w14:textId="7D7D0D29">
      <w:pPr>
        <w:spacing w:line="276" w:lineRule="auto"/>
        <w:ind w:left="2700" w:hanging="270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UNO</w:t>
      </w:r>
      <w:r>
        <w:rPr>
          <w:rFonts w:ascii="Times New Roman" w:hAnsi="Times New Roman" w:cs="Times New Roman"/>
          <w:sz w:val="24"/>
          <w:szCs w:val="24"/>
          <w:lang w:val="es-PR"/>
        </w:rPr>
        <w:tab/>
      </w:r>
      <w:r w:rsidR="009609CE">
        <w:rPr>
          <w:rFonts w:ascii="Times New Roman" w:hAnsi="Times New Roman" w:cs="Times New Roman"/>
          <w:sz w:val="24"/>
          <w:szCs w:val="24"/>
          <w:lang w:val="es-PR"/>
        </w:rPr>
        <w:t>Entonces David y Abisai fueron de noche a la gente de guerra</w:t>
      </w:r>
    </w:p>
    <w:p w:rsidR="009609CE" w:rsidP="00DC0BAC" w:rsidRDefault="009609CE" w14:paraId="416EE717" w14:textId="07695471">
      <w:pPr>
        <w:spacing w:line="276" w:lineRule="auto"/>
        <w:ind w:left="2700" w:hanging="270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DOS</w:t>
      </w:r>
      <w:r>
        <w:rPr>
          <w:rFonts w:ascii="Times New Roman" w:hAnsi="Times New Roman" w:cs="Times New Roman"/>
          <w:sz w:val="24"/>
          <w:szCs w:val="24"/>
          <w:lang w:val="es-PR"/>
        </w:rPr>
        <w:tab/>
      </w:r>
      <w:r>
        <w:rPr>
          <w:rFonts w:ascii="Times New Roman" w:hAnsi="Times New Roman" w:cs="Times New Roman"/>
          <w:sz w:val="24"/>
          <w:szCs w:val="24"/>
          <w:lang w:val="es-PR"/>
        </w:rPr>
        <w:t>-fueron directo al campamento-</w:t>
      </w:r>
    </w:p>
    <w:p w:rsidR="009609CE" w:rsidP="00DC0BAC" w:rsidRDefault="009609CE" w14:paraId="6ED938A8" w14:textId="05C59EDC">
      <w:pPr>
        <w:spacing w:line="276" w:lineRule="auto"/>
        <w:ind w:left="2700" w:hanging="270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UNO</w:t>
      </w:r>
      <w:r>
        <w:rPr>
          <w:rFonts w:ascii="Times New Roman" w:hAnsi="Times New Roman" w:cs="Times New Roman"/>
          <w:sz w:val="24"/>
          <w:szCs w:val="24"/>
          <w:lang w:val="es-PR"/>
        </w:rPr>
        <w:tab/>
      </w:r>
      <w:r>
        <w:rPr>
          <w:rFonts w:ascii="Times New Roman" w:hAnsi="Times New Roman" w:cs="Times New Roman"/>
          <w:sz w:val="24"/>
          <w:szCs w:val="24"/>
          <w:lang w:val="es-PR"/>
        </w:rPr>
        <w:t>-y vieron a Saúl,</w:t>
      </w:r>
    </w:p>
    <w:p w:rsidR="009609CE" w:rsidP="00DC0BAC" w:rsidRDefault="009609CE" w14:paraId="096C20C3" w14:textId="08AA1557">
      <w:pPr>
        <w:spacing w:line="276" w:lineRule="auto"/>
        <w:ind w:left="2700" w:hanging="270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DOS</w:t>
      </w:r>
      <w:r>
        <w:rPr>
          <w:rFonts w:ascii="Times New Roman" w:hAnsi="Times New Roman" w:cs="Times New Roman"/>
          <w:sz w:val="24"/>
          <w:szCs w:val="24"/>
          <w:lang w:val="es-PR"/>
        </w:rPr>
        <w:tab/>
      </w:r>
      <w:r>
        <w:rPr>
          <w:rFonts w:ascii="Times New Roman" w:hAnsi="Times New Roman" w:cs="Times New Roman"/>
          <w:sz w:val="24"/>
          <w:szCs w:val="24"/>
          <w:lang w:val="es-PR"/>
        </w:rPr>
        <w:t>Dormido en el medio del campamento,</w:t>
      </w:r>
    </w:p>
    <w:p w:rsidR="009609CE" w:rsidP="00DC0BAC" w:rsidRDefault="009609CE" w14:paraId="0DACCA2B" w14:textId="77D2008B">
      <w:pPr>
        <w:tabs>
          <w:tab w:val="left" w:pos="2093"/>
        </w:tabs>
        <w:spacing w:line="276" w:lineRule="auto"/>
        <w:ind w:left="2700" w:hanging="270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UNO</w:t>
      </w:r>
      <w:r>
        <w:rPr>
          <w:rFonts w:ascii="Times New Roman" w:hAnsi="Times New Roman" w:cs="Times New Roman"/>
          <w:sz w:val="24"/>
          <w:szCs w:val="24"/>
          <w:lang w:val="es-PR"/>
        </w:rPr>
        <w:tab/>
      </w:r>
      <w:r w:rsidR="00DC0BAC">
        <w:rPr>
          <w:rFonts w:ascii="Times New Roman" w:hAnsi="Times New Roman" w:cs="Times New Roman"/>
          <w:sz w:val="24"/>
          <w:szCs w:val="24"/>
          <w:lang w:val="es-PR"/>
        </w:rPr>
        <w:tab/>
      </w:r>
      <w:r w:rsidR="002A341A">
        <w:rPr>
          <w:rFonts w:ascii="Times New Roman" w:hAnsi="Times New Roman" w:cs="Times New Roman"/>
          <w:sz w:val="24"/>
          <w:szCs w:val="24"/>
          <w:lang w:val="es-PR"/>
        </w:rPr>
        <w:t>-con su lanza clavada en tierra</w:t>
      </w:r>
    </w:p>
    <w:p w:rsidR="002A341A" w:rsidP="00DC0BAC" w:rsidRDefault="002A341A" w14:paraId="05A4213A" w14:textId="4E6BCFC1">
      <w:pPr>
        <w:tabs>
          <w:tab w:val="left" w:pos="2093"/>
        </w:tabs>
        <w:spacing w:line="276" w:lineRule="auto"/>
        <w:ind w:left="2700" w:hanging="270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UNO &amp; DOS</w:t>
      </w:r>
      <w:r>
        <w:rPr>
          <w:rFonts w:ascii="Times New Roman" w:hAnsi="Times New Roman" w:cs="Times New Roman"/>
          <w:sz w:val="24"/>
          <w:szCs w:val="24"/>
          <w:lang w:val="es-PR"/>
        </w:rPr>
        <w:tab/>
      </w:r>
      <w:r w:rsidR="00DC0BAC">
        <w:rPr>
          <w:rFonts w:ascii="Times New Roman" w:hAnsi="Times New Roman" w:cs="Times New Roman"/>
          <w:sz w:val="24"/>
          <w:szCs w:val="24"/>
          <w:lang w:val="es-PR"/>
        </w:rPr>
        <w:tab/>
      </w:r>
      <w:r>
        <w:rPr>
          <w:rFonts w:ascii="Times New Roman" w:hAnsi="Times New Roman" w:cs="Times New Roman"/>
          <w:sz w:val="24"/>
          <w:szCs w:val="24"/>
          <w:lang w:val="es-PR"/>
        </w:rPr>
        <w:t>Junto. A su. Cabeza.</w:t>
      </w:r>
    </w:p>
    <w:p w:rsidR="002A341A" w:rsidP="00DC0BAC" w:rsidRDefault="002A341A" w14:paraId="54534452" w14:textId="190DF150">
      <w:pPr>
        <w:tabs>
          <w:tab w:val="left" w:pos="2093"/>
        </w:tabs>
        <w:spacing w:line="276" w:lineRule="auto"/>
        <w:ind w:left="2700" w:hanging="270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UNO</w:t>
      </w:r>
      <w:r>
        <w:rPr>
          <w:rFonts w:ascii="Times New Roman" w:hAnsi="Times New Roman" w:cs="Times New Roman"/>
          <w:sz w:val="24"/>
          <w:szCs w:val="24"/>
          <w:lang w:val="es-PR"/>
        </w:rPr>
        <w:tab/>
      </w:r>
      <w:r w:rsidR="00DC0BAC">
        <w:rPr>
          <w:rFonts w:ascii="Times New Roman" w:hAnsi="Times New Roman" w:cs="Times New Roman"/>
          <w:sz w:val="24"/>
          <w:szCs w:val="24"/>
          <w:lang w:val="es-PR"/>
        </w:rPr>
        <w:tab/>
      </w:r>
      <w:r>
        <w:rPr>
          <w:rFonts w:ascii="Times New Roman" w:hAnsi="Times New Roman" w:cs="Times New Roman"/>
          <w:sz w:val="24"/>
          <w:szCs w:val="24"/>
          <w:lang w:val="es-PR"/>
        </w:rPr>
        <w:t>Abisai le susurró a David</w:t>
      </w:r>
    </w:p>
    <w:p w:rsidR="002A341A" w:rsidP="00DC0BAC" w:rsidRDefault="002A341A" w14:paraId="7ECA0DEC" w14:textId="46EF4781">
      <w:pPr>
        <w:tabs>
          <w:tab w:val="left" w:pos="2093"/>
        </w:tabs>
        <w:spacing w:line="276" w:lineRule="auto"/>
        <w:ind w:left="2700" w:hanging="270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DOS de ABISAI</w:t>
      </w:r>
      <w:r>
        <w:rPr>
          <w:rFonts w:ascii="Times New Roman" w:hAnsi="Times New Roman" w:cs="Times New Roman"/>
          <w:sz w:val="24"/>
          <w:szCs w:val="24"/>
          <w:lang w:val="es-PR"/>
        </w:rPr>
        <w:tab/>
      </w:r>
      <w:r w:rsidR="00DC0BAC">
        <w:rPr>
          <w:rFonts w:ascii="Times New Roman" w:hAnsi="Times New Roman" w:cs="Times New Roman"/>
          <w:sz w:val="24"/>
          <w:szCs w:val="24"/>
          <w:lang w:val="es-PR"/>
        </w:rPr>
        <w:tab/>
      </w:r>
      <w:r>
        <w:rPr>
          <w:rFonts w:ascii="Times New Roman" w:hAnsi="Times New Roman" w:cs="Times New Roman"/>
          <w:sz w:val="24"/>
          <w:szCs w:val="24"/>
          <w:lang w:val="es-PR"/>
        </w:rPr>
        <w:t>“¡Esta vez, sin duda alguna, Dios te ha entregado a tu enemigo! Déjame que lo clave en la tierra con un solo golpe de mi lanza; ¡no hará falta darle dos!”</w:t>
      </w:r>
    </w:p>
    <w:p w:rsidR="002A341A" w:rsidP="00DC0BAC" w:rsidRDefault="002A341A" w14:paraId="3EA675C5" w14:textId="6496F79A">
      <w:pPr>
        <w:tabs>
          <w:tab w:val="left" w:pos="2093"/>
        </w:tabs>
        <w:spacing w:line="276" w:lineRule="auto"/>
        <w:ind w:left="2700" w:hanging="2700"/>
        <w:rPr>
          <w:rFonts w:ascii="Times New Roman" w:hAnsi="Times New Roman" w:cs="Times New Roman"/>
          <w:sz w:val="24"/>
          <w:szCs w:val="24"/>
          <w:lang w:val="es-P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s-PR"/>
        </w:rPr>
        <w:t>UNO</w:t>
      </w:r>
      <w:proofErr w:type="gramEnd"/>
      <w:r>
        <w:rPr>
          <w:rFonts w:ascii="Times New Roman" w:hAnsi="Times New Roman" w:cs="Times New Roman"/>
          <w:sz w:val="24"/>
          <w:szCs w:val="24"/>
          <w:lang w:val="es-PR"/>
        </w:rPr>
        <w:tab/>
      </w:r>
      <w:r w:rsidR="00DC0BAC">
        <w:rPr>
          <w:rFonts w:ascii="Times New Roman" w:hAnsi="Times New Roman" w:cs="Times New Roman"/>
          <w:sz w:val="24"/>
          <w:szCs w:val="24"/>
          <w:lang w:val="es-PR"/>
        </w:rPr>
        <w:tab/>
      </w:r>
      <w:r>
        <w:rPr>
          <w:rFonts w:ascii="Times New Roman" w:hAnsi="Times New Roman" w:cs="Times New Roman"/>
          <w:sz w:val="24"/>
          <w:szCs w:val="24"/>
          <w:lang w:val="es-PR"/>
        </w:rPr>
        <w:t>Pero David dijo a Abisai</w:t>
      </w:r>
    </w:p>
    <w:p w:rsidR="002A341A" w:rsidP="00DC0BAC" w:rsidRDefault="002A341A" w14:paraId="743254CE" w14:textId="0EA5C3B0">
      <w:pPr>
        <w:tabs>
          <w:tab w:val="left" w:pos="2093"/>
        </w:tabs>
        <w:spacing w:line="276" w:lineRule="auto"/>
        <w:ind w:left="2700" w:hanging="270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DOS de DAVID</w:t>
      </w:r>
      <w:r>
        <w:rPr>
          <w:rFonts w:ascii="Times New Roman" w:hAnsi="Times New Roman" w:cs="Times New Roman"/>
          <w:sz w:val="24"/>
          <w:szCs w:val="24"/>
          <w:lang w:val="es-PR"/>
        </w:rPr>
        <w:tab/>
      </w:r>
      <w:r w:rsidR="00DC0BAC">
        <w:rPr>
          <w:rFonts w:ascii="Times New Roman" w:hAnsi="Times New Roman" w:cs="Times New Roman"/>
          <w:sz w:val="24"/>
          <w:szCs w:val="24"/>
          <w:lang w:val="es-PR"/>
        </w:rPr>
        <w:tab/>
      </w:r>
      <w:r w:rsidR="00DC0BAC">
        <w:rPr>
          <w:rFonts w:ascii="Times New Roman" w:hAnsi="Times New Roman" w:cs="Times New Roman"/>
          <w:sz w:val="24"/>
          <w:szCs w:val="24"/>
          <w:lang w:val="es-PR"/>
        </w:rPr>
        <w:t>“¡No lo mates! Pues, ¿quién quedará inocente después de atacar al ungido del Señor?”</w:t>
      </w:r>
    </w:p>
    <w:p w:rsidR="00DC0BAC" w:rsidP="00DC0BAC" w:rsidRDefault="00DC0BAC" w14:paraId="31515E3D" w14:textId="0850EA44">
      <w:pPr>
        <w:tabs>
          <w:tab w:val="left" w:pos="2093"/>
        </w:tabs>
        <w:spacing w:line="276" w:lineRule="auto"/>
        <w:ind w:left="2700" w:hanging="270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UNO</w:t>
      </w:r>
      <w:r>
        <w:rPr>
          <w:rFonts w:ascii="Times New Roman" w:hAnsi="Times New Roman" w:cs="Times New Roman"/>
          <w:sz w:val="24"/>
          <w:szCs w:val="24"/>
          <w:lang w:val="es-PR"/>
        </w:rPr>
        <w:tab/>
      </w:r>
      <w:r>
        <w:rPr>
          <w:rFonts w:ascii="Times New Roman" w:hAnsi="Times New Roman" w:cs="Times New Roman"/>
          <w:sz w:val="24"/>
          <w:szCs w:val="24"/>
          <w:lang w:val="es-PR"/>
        </w:rPr>
        <w:tab/>
      </w:r>
      <w:r>
        <w:rPr>
          <w:rFonts w:ascii="Times New Roman" w:hAnsi="Times New Roman" w:cs="Times New Roman"/>
          <w:sz w:val="24"/>
          <w:szCs w:val="24"/>
          <w:lang w:val="es-PR"/>
        </w:rPr>
        <w:t>Y añadió,</w:t>
      </w:r>
    </w:p>
    <w:p w:rsidR="00DC0BAC" w:rsidP="00DC0BAC" w:rsidRDefault="00DC0BAC" w14:paraId="199403E6" w14:textId="2337F671">
      <w:pPr>
        <w:tabs>
          <w:tab w:val="left" w:pos="2093"/>
        </w:tabs>
        <w:spacing w:line="276" w:lineRule="auto"/>
        <w:ind w:left="2700" w:hanging="270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DOS de DAVID</w:t>
      </w:r>
      <w:r>
        <w:rPr>
          <w:rFonts w:ascii="Times New Roman" w:hAnsi="Times New Roman" w:cs="Times New Roman"/>
          <w:sz w:val="24"/>
          <w:szCs w:val="24"/>
          <w:lang w:val="es-PR"/>
        </w:rPr>
        <w:tab/>
      </w:r>
      <w:r>
        <w:rPr>
          <w:rFonts w:ascii="Times New Roman" w:hAnsi="Times New Roman" w:cs="Times New Roman"/>
          <w:sz w:val="24"/>
          <w:szCs w:val="24"/>
          <w:lang w:val="es-PR"/>
        </w:rPr>
        <w:tab/>
      </w:r>
      <w:r>
        <w:rPr>
          <w:rFonts w:ascii="Times New Roman" w:hAnsi="Times New Roman" w:cs="Times New Roman"/>
          <w:sz w:val="24"/>
          <w:szCs w:val="24"/>
          <w:lang w:val="es-PR"/>
        </w:rPr>
        <w:t>“Seguro que el Señor herirá a Saúl algún día,</w:t>
      </w:r>
    </w:p>
    <w:p w:rsidR="00DC0BAC" w:rsidP="00DC0BAC" w:rsidRDefault="00DC0BAC" w14:paraId="40427DC0" w14:textId="34F60852">
      <w:pPr>
        <w:tabs>
          <w:tab w:val="left" w:pos="2093"/>
        </w:tabs>
        <w:spacing w:line="276" w:lineRule="auto"/>
        <w:ind w:left="2700" w:hanging="270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UNO de DAVID</w:t>
      </w:r>
      <w:r>
        <w:rPr>
          <w:rFonts w:ascii="Times New Roman" w:hAnsi="Times New Roman" w:cs="Times New Roman"/>
          <w:sz w:val="24"/>
          <w:szCs w:val="24"/>
          <w:lang w:val="es-PR"/>
        </w:rPr>
        <w:tab/>
      </w:r>
      <w:r>
        <w:rPr>
          <w:rFonts w:ascii="Times New Roman" w:hAnsi="Times New Roman" w:cs="Times New Roman"/>
          <w:sz w:val="24"/>
          <w:szCs w:val="24"/>
          <w:lang w:val="es-PR"/>
        </w:rPr>
        <w:tab/>
      </w:r>
      <w:r>
        <w:rPr>
          <w:rFonts w:ascii="Times New Roman" w:hAnsi="Times New Roman" w:cs="Times New Roman"/>
          <w:sz w:val="24"/>
          <w:szCs w:val="24"/>
          <w:lang w:val="es-PR"/>
        </w:rPr>
        <w:t>-O le llegará la hora de morir,</w:t>
      </w:r>
    </w:p>
    <w:p w:rsidR="00DC0BAC" w:rsidP="00DC0BAC" w:rsidRDefault="00DC0BAC" w14:paraId="7C6B1D55" w14:textId="5DA9FF43">
      <w:pPr>
        <w:tabs>
          <w:tab w:val="left" w:pos="2093"/>
        </w:tabs>
        <w:spacing w:line="276" w:lineRule="auto"/>
        <w:ind w:left="2700" w:hanging="270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DOS de DAVID</w:t>
      </w:r>
      <w:r>
        <w:rPr>
          <w:rFonts w:ascii="Times New Roman" w:hAnsi="Times New Roman" w:cs="Times New Roman"/>
          <w:sz w:val="24"/>
          <w:szCs w:val="24"/>
          <w:lang w:val="es-PR"/>
        </w:rPr>
        <w:tab/>
      </w:r>
      <w:r>
        <w:rPr>
          <w:rFonts w:ascii="Times New Roman" w:hAnsi="Times New Roman" w:cs="Times New Roman"/>
          <w:sz w:val="24"/>
          <w:szCs w:val="24"/>
          <w:lang w:val="es-PR"/>
        </w:rPr>
        <w:tab/>
      </w:r>
      <w:r>
        <w:rPr>
          <w:rFonts w:ascii="Times New Roman" w:hAnsi="Times New Roman" w:cs="Times New Roman"/>
          <w:sz w:val="24"/>
          <w:szCs w:val="24"/>
          <w:lang w:val="es-PR"/>
        </w:rPr>
        <w:t>-o caerá en batalla.</w:t>
      </w:r>
    </w:p>
    <w:p w:rsidR="00DC0BAC" w:rsidP="00DC0BAC" w:rsidRDefault="00DC0BAC" w14:paraId="2397F30D" w14:textId="5DB2A67F">
      <w:pPr>
        <w:tabs>
          <w:tab w:val="left" w:pos="2093"/>
        </w:tabs>
        <w:spacing w:line="276" w:lineRule="auto"/>
        <w:ind w:left="2700" w:hanging="270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 xml:space="preserve">UNO&amp;DOS de DAVID </w:t>
      </w:r>
      <w:r>
        <w:rPr>
          <w:rFonts w:ascii="Times New Roman" w:hAnsi="Times New Roman" w:cs="Times New Roman"/>
          <w:sz w:val="24"/>
          <w:szCs w:val="24"/>
          <w:lang w:val="es-PR"/>
        </w:rPr>
        <w:tab/>
      </w:r>
      <w:r>
        <w:rPr>
          <w:rFonts w:ascii="Times New Roman" w:hAnsi="Times New Roman" w:cs="Times New Roman"/>
          <w:sz w:val="24"/>
          <w:szCs w:val="24"/>
          <w:lang w:val="es-PR"/>
        </w:rPr>
        <w:t>En cuanto a mí, ¡que el Señor me libre de alzar la mano contra su ungido!</w:t>
      </w:r>
    </w:p>
    <w:p w:rsidR="00DC0BAC" w:rsidP="00DC0BAC" w:rsidRDefault="00DC0BAC" w14:paraId="4707D565" w14:textId="29AA4B54">
      <w:pPr>
        <w:tabs>
          <w:tab w:val="left" w:pos="2093"/>
        </w:tabs>
        <w:spacing w:line="276" w:lineRule="auto"/>
        <w:ind w:left="2700" w:hanging="270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UNO</w:t>
      </w:r>
      <w:r>
        <w:rPr>
          <w:rFonts w:ascii="Times New Roman" w:hAnsi="Times New Roman" w:cs="Times New Roman"/>
          <w:sz w:val="24"/>
          <w:szCs w:val="24"/>
          <w:lang w:val="es-PR"/>
        </w:rPr>
        <w:tab/>
      </w:r>
      <w:r>
        <w:rPr>
          <w:rFonts w:ascii="Times New Roman" w:hAnsi="Times New Roman" w:cs="Times New Roman"/>
          <w:sz w:val="24"/>
          <w:szCs w:val="24"/>
          <w:lang w:val="es-PR"/>
        </w:rPr>
        <w:tab/>
      </w:r>
      <w:r>
        <w:rPr>
          <w:rFonts w:ascii="Times New Roman" w:hAnsi="Times New Roman" w:cs="Times New Roman"/>
          <w:sz w:val="24"/>
          <w:szCs w:val="24"/>
          <w:lang w:val="es-PR"/>
        </w:rPr>
        <w:t>Solo toma su lanza y jarro de agua que están a su cabecera y-</w:t>
      </w:r>
    </w:p>
    <w:p w:rsidRPr="00887D71" w:rsidR="00DC0BAC" w:rsidP="00DC0BAC" w:rsidRDefault="00DC0BAC" w14:paraId="5AE41133" w14:textId="05188C4B">
      <w:pPr>
        <w:tabs>
          <w:tab w:val="left" w:pos="2093"/>
        </w:tabs>
        <w:spacing w:line="276" w:lineRule="auto"/>
        <w:ind w:left="2700" w:hanging="2700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 xml:space="preserve">UNO&amp;DOS de DAVID </w:t>
      </w:r>
      <w:r>
        <w:rPr>
          <w:rFonts w:ascii="Times New Roman" w:hAnsi="Times New Roman" w:cs="Times New Roman"/>
          <w:sz w:val="24"/>
          <w:szCs w:val="24"/>
          <w:lang w:val="es-PR"/>
        </w:rPr>
        <w:tab/>
      </w:r>
      <w:r>
        <w:rPr>
          <w:rFonts w:ascii="Times New Roman" w:hAnsi="Times New Roman" w:cs="Times New Roman"/>
          <w:sz w:val="24"/>
          <w:szCs w:val="24"/>
          <w:lang w:val="es-PR"/>
        </w:rPr>
        <w:t>-vámonos de aquí.”</w:t>
      </w:r>
    </w:p>
    <w:sectPr w:rsidRPr="00887D71" w:rsidR="00DC0BA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6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77"/>
    <w:rsid w:val="002A341A"/>
    <w:rsid w:val="00887D71"/>
    <w:rsid w:val="009609CE"/>
    <w:rsid w:val="00AA1477"/>
    <w:rsid w:val="00CF3D05"/>
    <w:rsid w:val="00DC0BAC"/>
    <w:rsid w:val="20ADB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D53D7"/>
  <w15:chartTrackingRefBased/>
  <w15:docId w15:val="{0F6DA455-AF9C-4335-A906-4BDECFB6DDF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NATALIA SOFIA CRUZ-NEGRON</dc:creator>
  <keywords/>
  <dc:description/>
  <lastModifiedBy>Natalia Cruz</lastModifiedBy>
  <revision>3</revision>
  <dcterms:created xsi:type="dcterms:W3CDTF">2022-12-12T19:20:00.0000000Z</dcterms:created>
  <dcterms:modified xsi:type="dcterms:W3CDTF">2022-12-13T15:11:42.0777774Z</dcterms:modified>
</coreProperties>
</file>